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B5D9B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BB5D9B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B5D9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B5D9B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BB5D9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BB5D9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B5D9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BB5D9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B5D9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BB5D9B" w:rsidR="004F6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5D9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BB5D9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B5D9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B5D9B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B5D9B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BB5D9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BB5D9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003A7" w:rsidRPr="00BB5D9B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5D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D9B" w:rsidR="00B30E7A">
        <w:rPr>
          <w:rFonts w:ascii="Times New Roman" w:hAnsi="Times New Roman" w:cs="Times New Roman"/>
          <w:sz w:val="24"/>
          <w:szCs w:val="24"/>
        </w:rPr>
        <w:t>Зарипова</w:t>
      </w:r>
      <w:r w:rsidRPr="00BB5D9B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BB5D9B">
        <w:rPr>
          <w:rFonts w:ascii="Times New Roman" w:hAnsi="Times New Roman" w:cs="Times New Roman"/>
          <w:sz w:val="24"/>
          <w:szCs w:val="24"/>
        </w:rPr>
        <w:t>.</w:t>
      </w:r>
      <w:r w:rsidRPr="00BB5D9B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BB5D9B">
        <w:rPr>
          <w:rFonts w:ascii="Times New Roman" w:hAnsi="Times New Roman" w:cs="Times New Roman"/>
          <w:sz w:val="24"/>
          <w:szCs w:val="24"/>
        </w:rPr>
        <w:t>.</w:t>
      </w:r>
      <w:r w:rsidRPr="00BB5D9B" w:rsidR="00B30E7A">
        <w:rPr>
          <w:rFonts w:ascii="Times New Roman" w:hAnsi="Times New Roman" w:cs="Times New Roman"/>
          <w:sz w:val="24"/>
          <w:szCs w:val="24"/>
        </w:rPr>
        <w:t xml:space="preserve">, </w:t>
      </w:r>
      <w:r w:rsidRPr="00BB5D9B">
        <w:rPr>
          <w:rFonts w:ascii="Times New Roman" w:hAnsi="Times New Roman" w:cs="Times New Roman"/>
          <w:sz w:val="24"/>
          <w:szCs w:val="24"/>
        </w:rPr>
        <w:t>***</w:t>
      </w:r>
      <w:r w:rsidRPr="00BB5D9B" w:rsidR="002721B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BB5D9B">
        <w:rPr>
          <w:rFonts w:ascii="Times New Roman" w:hAnsi="Times New Roman" w:cs="Times New Roman"/>
          <w:sz w:val="24"/>
          <w:szCs w:val="24"/>
        </w:rPr>
        <w:t>***</w:t>
      </w:r>
      <w:r w:rsidRPr="00BB5D9B" w:rsidR="002721BB">
        <w:rPr>
          <w:rFonts w:ascii="Times New Roman" w:hAnsi="Times New Roman" w:cs="Times New Roman"/>
          <w:sz w:val="24"/>
          <w:szCs w:val="24"/>
        </w:rPr>
        <w:t>, работающего</w:t>
      </w:r>
      <w:r w:rsidRPr="00BB5D9B" w:rsidR="00B30E7A">
        <w:rPr>
          <w:rFonts w:ascii="Times New Roman" w:hAnsi="Times New Roman" w:cs="Times New Roman"/>
          <w:sz w:val="24"/>
          <w:szCs w:val="24"/>
        </w:rPr>
        <w:t xml:space="preserve"> </w:t>
      </w:r>
      <w:r w:rsidRPr="00BB5D9B">
        <w:rPr>
          <w:rFonts w:ascii="Times New Roman" w:hAnsi="Times New Roman" w:cs="Times New Roman"/>
          <w:sz w:val="24"/>
          <w:szCs w:val="24"/>
        </w:rPr>
        <w:t>***,</w:t>
      </w:r>
      <w:r w:rsidRPr="00BB5D9B" w:rsidR="00B30E7A">
        <w:rPr>
          <w:rFonts w:ascii="Times New Roman" w:hAnsi="Times New Roman" w:cs="Times New Roman"/>
          <w:sz w:val="24"/>
          <w:szCs w:val="24"/>
        </w:rPr>
        <w:t xml:space="preserve"> не имеющего регистрации, </w:t>
      </w:r>
      <w:r w:rsidRPr="00BB5D9B" w:rsidR="002721BB">
        <w:rPr>
          <w:rFonts w:ascii="Times New Roman" w:hAnsi="Times New Roman" w:cs="Times New Roman"/>
          <w:sz w:val="24"/>
          <w:szCs w:val="24"/>
        </w:rPr>
        <w:t>проживающего по адрес</w:t>
      </w:r>
      <w:r w:rsidRPr="00BB5D9B" w:rsidR="00B30E7A">
        <w:rPr>
          <w:rFonts w:ascii="Times New Roman" w:hAnsi="Times New Roman" w:cs="Times New Roman"/>
          <w:sz w:val="24"/>
          <w:szCs w:val="24"/>
        </w:rPr>
        <w:t xml:space="preserve">у: </w:t>
      </w:r>
      <w:r w:rsidRPr="00BB5D9B">
        <w:rPr>
          <w:rFonts w:ascii="Times New Roman" w:hAnsi="Times New Roman" w:cs="Times New Roman"/>
          <w:sz w:val="24"/>
          <w:szCs w:val="24"/>
        </w:rPr>
        <w:t>***</w:t>
      </w:r>
      <w:r w:rsidRPr="00BB5D9B" w:rsidR="002721BB">
        <w:rPr>
          <w:rFonts w:ascii="Times New Roman" w:hAnsi="Times New Roman" w:cs="Times New Roman"/>
          <w:sz w:val="24"/>
          <w:szCs w:val="24"/>
        </w:rPr>
        <w:t xml:space="preserve">, паспортные </w:t>
      </w:r>
      <w:r w:rsidRPr="00BB5D9B" w:rsidR="002721BB">
        <w:rPr>
          <w:rFonts w:ascii="Times New Roman" w:hAnsi="Times New Roman" w:cs="Times New Roman"/>
          <w:sz w:val="24"/>
          <w:szCs w:val="24"/>
        </w:rPr>
        <w:t xml:space="preserve">данные:  </w:t>
      </w:r>
      <w:r w:rsidRPr="00BB5D9B">
        <w:rPr>
          <w:rFonts w:ascii="Times New Roman" w:hAnsi="Times New Roman" w:cs="Times New Roman"/>
          <w:sz w:val="24"/>
          <w:szCs w:val="24"/>
        </w:rPr>
        <w:t>*</w:t>
      </w:r>
      <w:r w:rsidRPr="00BB5D9B">
        <w:rPr>
          <w:rFonts w:ascii="Times New Roman" w:hAnsi="Times New Roman" w:cs="Times New Roman"/>
          <w:sz w:val="24"/>
          <w:szCs w:val="24"/>
        </w:rPr>
        <w:t>**</w:t>
      </w:r>
    </w:p>
    <w:p w:rsidR="00564F39" w:rsidRPr="00BB5D9B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BB5D9B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BB5D9B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BB5D9B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Р.Р.</w:t>
      </w:r>
      <w:r w:rsidRPr="00BB5D9B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B5D9B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жении административного штрафа ***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</w:t>
      </w:r>
      <w:r w:rsidRPr="00BB5D9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B5D9B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BB5D9B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BB5D9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B5D9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BB5D9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5D9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B5D9B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BB5D9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BB5D9B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BB5D9B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BB5D9B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BB5D9B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BB5D9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BB5D9B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B5D9B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BB5D9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BB5D9B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BB5D9B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B5D9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BB5D9B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BB5D9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BB5D9B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BB5D9B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B5D9B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BB5D9B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BB5D9B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BB5D9B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BB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BB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BB5D9B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7E1E01" w:rsidRPr="00BB5D9B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препровождении) лица в служебное помещ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7E1E01" w:rsidRPr="00BB5D9B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20.02.2025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доставлен в дежурную часть УМ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2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B5D9B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AF6A41" w:rsidRPr="00BB5D9B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B5D9B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86№357618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19.11.2024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BB5D9B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BB5D9B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>20.21</w:t>
      </w:r>
      <w:r w:rsidRPr="00BB5D9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BB5D9B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BB5D9B" w:rsidR="00AF59A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B5D9B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B5D9B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BB5D9B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B5D9B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B5D9B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BB5D9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Зариповым Р.Р.</w:t>
      </w:r>
      <w:r w:rsidRPr="00BB5D9B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B5D9B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BB5D9B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BB5D9B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B5D9B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B5D9B" w:rsidR="005830A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BB5D9B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BB5D9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B5D9B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BB5D9B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B5D9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B5D9B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BB5D9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BB5D9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BB5D9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BB5D9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BB5D9B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BB5D9B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9B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701EC" w:rsidRPr="00BB5D9B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BB5D9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E01" w:rsidRPr="00BB5D9B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5D9B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ч.1 ст. 20.25 Кодекса Российской Федерации об а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BB5D9B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админ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03 (трое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1E01" w:rsidRPr="00BB5D9B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 ареста исчислять с момента а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задержания с 23.02.2025 года с 10 час. 50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7E1E01" w:rsidRPr="00BB5D9B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7E1E01" w:rsidRPr="00BB5D9B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может быть обжаловано в Нефтеюганский </w:t>
      </w:r>
      <w:r w:rsidRPr="00BB5D9B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суд, в течение десяти дней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постановления, через мирового судью. В этот же срок постановление может быть опротестовано</w:t>
      </w:r>
      <w:r w:rsidRPr="00BB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прокурором.       </w:t>
      </w:r>
    </w:p>
    <w:p w:rsidR="00AF6A41" w:rsidRPr="00BB5D9B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C" w:rsidRPr="00BB5D9B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D9B" w:rsidRPr="00BB5D9B" w:rsidP="00BB5D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5D9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BB5D9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5D9B">
        <w:rPr>
          <w:rFonts w:ascii="Times New Roman" w:hAnsi="Times New Roman" w:cs="Times New Roman"/>
          <w:sz w:val="24"/>
          <w:szCs w:val="24"/>
        </w:rPr>
        <w:t>М</w:t>
      </w:r>
      <w:r w:rsidRPr="00BB5D9B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BB5D9B" w:rsidR="007378B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BB5D9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BB5D9B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BB5D9B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BB5D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D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7907"/>
    <w:rsid w:val="005202AF"/>
    <w:rsid w:val="00521614"/>
    <w:rsid w:val="00561642"/>
    <w:rsid w:val="00564F39"/>
    <w:rsid w:val="00566A8F"/>
    <w:rsid w:val="005709EC"/>
    <w:rsid w:val="005830A7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59A9"/>
    <w:rsid w:val="00AF63AD"/>
    <w:rsid w:val="00AF6A41"/>
    <w:rsid w:val="00B030DF"/>
    <w:rsid w:val="00B1160C"/>
    <w:rsid w:val="00B219C3"/>
    <w:rsid w:val="00B30E7A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5D9B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E68F-3F57-4524-B4BB-8BC85D4F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